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4975" w14:textId="77777777" w:rsidR="00611E4C" w:rsidRPr="00282502" w:rsidRDefault="00611E4C" w:rsidP="00611E4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82502">
        <w:rPr>
          <w:rFonts w:ascii="Arial" w:hAnsi="Arial" w:cs="Arial"/>
          <w:b/>
          <w:bCs/>
          <w:iCs/>
          <w:noProof/>
          <w:color w:val="000000" w:themeColor="text1"/>
          <w:szCs w:val="20"/>
          <w:lang w:eastAsia="ja-JP"/>
        </w:rPr>
        <w:drawing>
          <wp:inline distT="0" distB="0" distL="0" distR="0" wp14:anchorId="653C76FF" wp14:editId="5BAE0D7F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BE6BB9" w14:textId="77777777" w:rsidR="00E04CE8" w:rsidRDefault="00E04CE8" w:rsidP="0008258C">
      <w:pPr>
        <w:spacing w:after="0" w:line="240" w:lineRule="auto"/>
        <w:jc w:val="center"/>
        <w:rPr>
          <w:rFonts w:ascii="Helvetica" w:eastAsia="Times New Roman" w:hAnsi="Helvetica" w:cs="Helvetica"/>
          <w:caps/>
          <w:color w:val="000000" w:themeColor="text1"/>
          <w:sz w:val="32"/>
          <w:szCs w:val="32"/>
          <w:lang w:val="en-GB"/>
        </w:rPr>
      </w:pPr>
    </w:p>
    <w:p w14:paraId="0B11B806" w14:textId="42564624" w:rsidR="009405A7" w:rsidRDefault="009405A7" w:rsidP="0008258C">
      <w:pPr>
        <w:spacing w:after="0" w:line="240" w:lineRule="auto"/>
        <w:jc w:val="center"/>
        <w:rPr>
          <w:rFonts w:ascii="맑은 고딕" w:eastAsia="맑은 고딕" w:hAnsi="맑은 고딕" w:cs="맑은 고딕"/>
          <w:caps/>
          <w:color w:val="000000" w:themeColor="text1"/>
          <w:sz w:val="32"/>
          <w:szCs w:val="32"/>
          <w:lang w:val="en-GB" w:eastAsia="ko-KR"/>
        </w:rPr>
      </w:pPr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로마 </w:t>
      </w:r>
      <w:proofErr w:type="spellStart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주얼러</w:t>
      </w:r>
      <w:proofErr w:type="spellEnd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 오브 타임</w:t>
      </w:r>
      <w:r w:rsidR="00F012ED"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,</w:t>
      </w:r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 </w:t>
      </w:r>
    </w:p>
    <w:p w14:paraId="0565AE6D" w14:textId="5FE11961" w:rsidR="009405A7" w:rsidRDefault="009405A7" w:rsidP="0008258C">
      <w:pPr>
        <w:spacing w:after="0" w:line="240" w:lineRule="auto"/>
        <w:jc w:val="center"/>
        <w:rPr>
          <w:rFonts w:ascii="맑은 고딕" w:eastAsia="맑은 고딕" w:hAnsi="맑은 고딕" w:cs="맑은 고딕"/>
          <w:caps/>
          <w:color w:val="000000" w:themeColor="text1"/>
          <w:sz w:val="32"/>
          <w:szCs w:val="32"/>
          <w:lang w:val="en-GB" w:eastAsia="ko-KR"/>
        </w:rPr>
      </w:pPr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글로벌 </w:t>
      </w:r>
      <w:proofErr w:type="spellStart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워치</w:t>
      </w:r>
      <w:proofErr w:type="spellEnd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 홍보대사 </w:t>
      </w:r>
      <w:proofErr w:type="spellStart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로렌조</w:t>
      </w:r>
      <w:proofErr w:type="spellEnd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비오티가</w:t>
      </w:r>
      <w:proofErr w:type="spellEnd"/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 xml:space="preserve"> 등장하는</w:t>
      </w:r>
    </w:p>
    <w:p w14:paraId="59977A79" w14:textId="0CF52ECA" w:rsidR="009405A7" w:rsidRPr="009405A7" w:rsidRDefault="009405A7" w:rsidP="0008258C">
      <w:pPr>
        <w:spacing w:after="0" w:line="240" w:lineRule="auto"/>
        <w:jc w:val="center"/>
        <w:rPr>
          <w:rFonts w:ascii="Helvetica" w:eastAsia="Times New Roman" w:hAnsi="Helvetica" w:cs="Helvetica"/>
          <w:caps/>
          <w:color w:val="000000" w:themeColor="text1"/>
          <w:sz w:val="32"/>
          <w:szCs w:val="32"/>
          <w:lang w:val="en-GB" w:eastAsia="ko-KR"/>
        </w:rPr>
      </w:pPr>
      <w:r>
        <w:rPr>
          <w:rFonts w:ascii="맑은 고딕" w:eastAsia="맑은 고딕" w:hAnsi="맑은 고딕" w:cs="맑은 고딕" w:hint="eastAsia"/>
          <w:caps/>
          <w:color w:val="000000" w:themeColor="text1"/>
          <w:sz w:val="32"/>
          <w:szCs w:val="32"/>
          <w:lang w:val="en-GB" w:eastAsia="ko-KR"/>
        </w:rPr>
        <w:t>새로운 브랜드 캠페인을 공개하다</w:t>
      </w:r>
    </w:p>
    <w:p w14:paraId="523EE1FD" w14:textId="77777777" w:rsidR="00FA0018" w:rsidRPr="00282502" w:rsidRDefault="00FA0018" w:rsidP="00FA0018">
      <w:pPr>
        <w:jc w:val="both"/>
        <w:rPr>
          <w:rFonts w:ascii="Century Gothic" w:hAnsi="Century Gothic"/>
          <w:sz w:val="24"/>
          <w:szCs w:val="24"/>
          <w:lang w:val="en-US" w:eastAsia="ko-KR"/>
        </w:rPr>
      </w:pPr>
    </w:p>
    <w:p w14:paraId="552500ED" w14:textId="361C0542" w:rsidR="00BE4737" w:rsidRPr="00282502" w:rsidRDefault="00BE4737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 w:eastAsia="ko-KR"/>
        </w:rPr>
      </w:pPr>
      <w:r w:rsidRPr="00BE4737">
        <w:rPr>
          <w:rFonts w:ascii="Bulgari Type Light" w:hAnsi="Bulgari Type Light" w:hint="eastAsia"/>
          <w:b/>
          <w:bCs/>
          <w:color w:val="auto"/>
          <w:lang w:val="en-US" w:eastAsia="ko-KR"/>
        </w:rPr>
        <w:t>2</w:t>
      </w:r>
      <w:r w:rsidRPr="00BE4737">
        <w:rPr>
          <w:rFonts w:ascii="Bulgari Type Light" w:hAnsi="Bulgari Type Light"/>
          <w:b/>
          <w:bCs/>
          <w:color w:val="auto"/>
          <w:lang w:val="en-US" w:eastAsia="ko-KR"/>
        </w:rPr>
        <w:t>022</w:t>
      </w:r>
      <w:r w:rsidRPr="00BE4737">
        <w:rPr>
          <w:rFonts w:ascii="맑은 고딕" w:eastAsia="맑은 고딕" w:hAnsi="맑은 고딕" w:cs="맑은 고딕" w:hint="eastAsia"/>
          <w:b/>
          <w:bCs/>
          <w:color w:val="auto"/>
          <w:lang w:val="en-US" w:eastAsia="ko-KR"/>
        </w:rPr>
        <w:t xml:space="preserve">년 </w:t>
      </w:r>
      <w:r w:rsidRPr="00BE4737">
        <w:rPr>
          <w:rFonts w:ascii="맑은 고딕" w:eastAsia="맑은 고딕" w:hAnsi="맑은 고딕" w:cs="맑은 고딕"/>
          <w:b/>
          <w:bCs/>
          <w:color w:val="auto"/>
          <w:lang w:val="en-US" w:eastAsia="ko-KR"/>
        </w:rPr>
        <w:t>8</w:t>
      </w:r>
      <w:r w:rsidRPr="00BE4737">
        <w:rPr>
          <w:rFonts w:ascii="맑은 고딕" w:eastAsia="맑은 고딕" w:hAnsi="맑은 고딕" w:cs="맑은 고딕" w:hint="eastAsia"/>
          <w:b/>
          <w:bCs/>
          <w:color w:val="auto"/>
          <w:lang w:val="en-US" w:eastAsia="ko-KR"/>
        </w:rPr>
        <w:t xml:space="preserve">월 </w:t>
      </w:r>
      <w:r w:rsidRPr="00BE4737">
        <w:rPr>
          <w:rFonts w:ascii="맑은 고딕" w:eastAsia="맑은 고딕" w:hAnsi="맑은 고딕" w:cs="맑은 고딕"/>
          <w:b/>
          <w:bCs/>
          <w:color w:val="auto"/>
          <w:lang w:val="en-US" w:eastAsia="ko-KR"/>
        </w:rPr>
        <w:t>29</w:t>
      </w:r>
      <w:r w:rsidRPr="00BE4737">
        <w:rPr>
          <w:rFonts w:ascii="맑은 고딕" w:eastAsia="맑은 고딕" w:hAnsi="맑은 고딕" w:cs="맑은 고딕" w:hint="eastAsia"/>
          <w:b/>
          <w:bCs/>
          <w:color w:val="auto"/>
          <w:lang w:val="en-US" w:eastAsia="ko-KR"/>
        </w:rPr>
        <w:t>일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–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불가리가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시계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를 위한 새로운 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>2022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년 브랜드 캠페인 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>“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예상치 못한 놀라움(</w:t>
      </w:r>
      <w:r w:rsidRPr="00282502">
        <w:rPr>
          <w:rFonts w:ascii="Bulgari Type Light" w:hAnsi="Bulgari Type Light"/>
          <w:color w:val="auto"/>
          <w:lang w:val="en-US"/>
        </w:rPr>
        <w:t>Unexpected Wonders</w:t>
      </w:r>
      <w:r>
        <w:rPr>
          <w:rFonts w:ascii="Bulgari Type Light" w:hAnsi="Bulgari Type Light"/>
          <w:color w:val="auto"/>
          <w:lang w:val="en-US"/>
        </w:rPr>
        <w:t>)”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을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공개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한다.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이탈리아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의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수도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로마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에서 촬영하고 </w:t>
      </w: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아이코닉한</w:t>
      </w:r>
      <w:proofErr w:type="spellEnd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옥토 </w:t>
      </w: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타임피스들이</w:t>
      </w:r>
      <w:proofErr w:type="spellEnd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등장하는 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이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캠페인의 주인공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은 바로 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불가리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의 글로벌 </w:t>
      </w:r>
      <w:proofErr w:type="spellStart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워치</w:t>
      </w:r>
      <w:proofErr w:type="spellEnd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브랜드 홍보대사 </w:t>
      </w:r>
      <w:proofErr w:type="spellStart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로렌조</w:t>
      </w:r>
      <w:proofErr w:type="spellEnd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proofErr w:type="spellStart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비오티</w:t>
      </w:r>
      <w:proofErr w:type="spellEnd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(</w:t>
      </w:r>
      <w:r w:rsidR="00DB6CD8" w:rsidRPr="00282502">
        <w:rPr>
          <w:rFonts w:ascii="Bulgari Type Light" w:hAnsi="Bulgari Type Light"/>
          <w:color w:val="auto"/>
          <w:lang w:val="en-US"/>
        </w:rPr>
        <w:t xml:space="preserve">Lorenzo </w:t>
      </w:r>
      <w:proofErr w:type="spellStart"/>
      <w:r w:rsidR="00DB6CD8" w:rsidRPr="00282502">
        <w:rPr>
          <w:rFonts w:ascii="Bulgari Type Light" w:hAnsi="Bulgari Type Light"/>
          <w:color w:val="auto"/>
          <w:lang w:val="en-US"/>
        </w:rPr>
        <w:t>Viotti</w:t>
      </w:r>
      <w:proofErr w:type="spellEnd"/>
      <w:r w:rsidR="00DB6CD8">
        <w:rPr>
          <w:rFonts w:ascii="Bulgari Type Light" w:hAnsi="Bulgari Type Light"/>
          <w:color w:val="auto"/>
          <w:lang w:val="en-US"/>
        </w:rPr>
        <w:t>)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다.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</w:p>
    <w:p w14:paraId="4124A79B" w14:textId="77777777" w:rsidR="00382BE5" w:rsidRPr="00282502" w:rsidRDefault="00382BE5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/>
        </w:rPr>
      </w:pPr>
    </w:p>
    <w:p w14:paraId="32AEAB11" w14:textId="43625619" w:rsidR="00495C44" w:rsidRPr="00282502" w:rsidRDefault="00BE4737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 w:eastAsia="ko-KR"/>
        </w:rPr>
      </w:pP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네덜란드 필하모닉 오케스트라의 </w:t>
      </w:r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수석 지휘자 </w:t>
      </w:r>
      <w:proofErr w:type="spellStart"/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>비오티가</w:t>
      </w:r>
      <w:proofErr w:type="spellEnd"/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올해 초 </w:t>
      </w:r>
      <w:proofErr w:type="spellStart"/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>불가리</w:t>
      </w:r>
      <w:proofErr w:type="spellEnd"/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가족으로 합류하며 남성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시계</w:t>
      </w:r>
      <w:r w:rsidR="003E100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라인과 향수 컬렉션의 글로벌한 얼굴이 되었다.</w:t>
      </w:r>
      <w:r w:rsidR="003E1008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495C44">
        <w:rPr>
          <w:rFonts w:ascii="맑은 고딕" w:eastAsia="맑은 고딕" w:hAnsi="맑은 고딕" w:cs="맑은 고딕"/>
          <w:color w:val="auto"/>
          <w:lang w:val="en-US" w:eastAsia="ko-KR"/>
        </w:rPr>
        <w:t>1990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년 </w:t>
      </w:r>
      <w:proofErr w:type="spellStart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로잔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의</w:t>
      </w:r>
      <w:proofErr w:type="spellEnd"/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>이탈리아 가족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에게서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태어난 프랑스-스위스 출신 지휘자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로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끊임없이 탁월함을 추구하고</w:t>
      </w:r>
      <w:r w:rsidR="00495C44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유산을 위한 열정과 새로운 장을 열고자 하는 열망을 </w:t>
      </w:r>
      <w:r w:rsidR="00DB6CD8">
        <w:rPr>
          <w:rFonts w:ascii="맑은 고딕" w:eastAsia="맑은 고딕" w:hAnsi="맑은 고딕" w:cs="맑은 고딕" w:hint="eastAsia"/>
          <w:color w:val="auto"/>
          <w:lang w:val="en-US" w:eastAsia="ko-KR"/>
        </w:rPr>
        <w:t>고유의 방식으로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조화시키는 불가리의 특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징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>을 완벽하게 대변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하는 인물이다</w:t>
      </w:r>
      <w:r w:rsidR="00495C44">
        <w:rPr>
          <w:rFonts w:ascii="맑은 고딕" w:eastAsia="맑은 고딕" w:hAnsi="맑은 고딕" w:cs="맑은 고딕" w:hint="eastAsia"/>
          <w:color w:val="auto"/>
          <w:lang w:val="en-US" w:eastAsia="ko-KR"/>
        </w:rPr>
        <w:t>.</w:t>
      </w:r>
      <w:r w:rsidR="00495C44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</w:p>
    <w:p w14:paraId="5616D760" w14:textId="77777777" w:rsidR="00E73323" w:rsidRPr="00282502" w:rsidRDefault="00E73323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/>
        </w:rPr>
      </w:pPr>
    </w:p>
    <w:p w14:paraId="63DD9A29" w14:textId="0DC4C915" w:rsidR="00A71155" w:rsidRPr="00DB6CD8" w:rsidRDefault="00A71155" w:rsidP="00AA6994">
      <w:pPr>
        <w:jc w:val="both"/>
        <w:rPr>
          <w:rFonts w:ascii="맑은 고딕" w:eastAsia="맑은 고딕" w:hAnsi="맑은 고딕" w:cs="맑은 고딕" w:hint="eastAsia"/>
          <w:bdr w:val="nil"/>
          <w:lang w:val="en-US" w:eastAsia="ko-KR"/>
        </w:rPr>
      </w:pPr>
      <w:proofErr w:type="spellStart"/>
      <w:r w:rsidRPr="00DB6CD8">
        <w:rPr>
          <w:rFonts w:ascii="맑은 고딕" w:eastAsia="맑은 고딕" w:hAnsi="맑은 고딕" w:cs="맑은 고딕" w:hint="eastAsia"/>
          <w:b/>
          <w:bCs/>
          <w:bdr w:val="nil"/>
          <w:lang w:val="en-US" w:eastAsia="ko-KR"/>
        </w:rPr>
        <w:t>로렌조</w:t>
      </w:r>
      <w:proofErr w:type="spellEnd"/>
      <w:r w:rsidRPr="00DB6CD8">
        <w:rPr>
          <w:rFonts w:ascii="맑은 고딕" w:eastAsia="맑은 고딕" w:hAnsi="맑은 고딕" w:cs="맑은 고딕" w:hint="eastAsia"/>
          <w:b/>
          <w:bCs/>
          <w:bdr w:val="nil"/>
          <w:lang w:val="en-US" w:eastAsia="ko-KR"/>
        </w:rPr>
        <w:t xml:space="preserve"> </w:t>
      </w:r>
      <w:proofErr w:type="spellStart"/>
      <w:r w:rsidRPr="00DB6CD8">
        <w:rPr>
          <w:rFonts w:ascii="맑은 고딕" w:eastAsia="맑은 고딕" w:hAnsi="맑은 고딕" w:cs="맑은 고딕" w:hint="eastAsia"/>
          <w:b/>
          <w:bCs/>
          <w:bdr w:val="nil"/>
          <w:lang w:val="en-US" w:eastAsia="ko-KR"/>
        </w:rPr>
        <w:t>비오티</w:t>
      </w:r>
      <w:r w:rsidRPr="00DB6CD8">
        <w:rPr>
          <w:rFonts w:ascii="맑은 고딕" w:eastAsia="맑은 고딕" w:hAnsi="맑은 고딕" w:cs="맑은 고딕" w:hint="eastAsia"/>
          <w:bdr w:val="nil"/>
          <w:lang w:val="en-US" w:eastAsia="ko-KR"/>
        </w:rPr>
        <w:t>가</w:t>
      </w:r>
      <w:proofErr w:type="spellEnd"/>
      <w:r w:rsidRPr="00DB6CD8">
        <w:rPr>
          <w:rFonts w:ascii="맑은 고딕" w:eastAsia="맑은 고딕" w:hAnsi="맑은 고딕" w:cs="맑은 고딕" w:hint="eastAsia"/>
          <w:bdr w:val="nil"/>
          <w:lang w:val="en-US" w:eastAsia="ko-KR"/>
        </w:rPr>
        <w:t xml:space="preserve"> 말한다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>, “</w:t>
      </w:r>
      <w:proofErr w:type="spellStart"/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불가리</w:t>
      </w:r>
      <w:proofErr w:type="spellEnd"/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가족의 일원이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되어 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>“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예상치 못한 놀라움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”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캠페인에 참여하게 되어 매우 기쁩니다.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계속해서 놀라움을 선사하</w:t>
      </w:r>
      <w:r w:rsidR="007E0F02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며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불가리의 끝없는 영감의 원천</w:t>
      </w:r>
      <w:r w:rsid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이 된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로마에서 촬영한 캠페인은 제가 불가리와 </w:t>
      </w:r>
      <w:proofErr w:type="spellStart"/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불가리</w:t>
      </w:r>
      <w:proofErr w:type="spellEnd"/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유산에 대해 더욱 깊이 알 수 있는 기회</w:t>
      </w:r>
      <w:r w:rsid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가 되었습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저는 놀라움의 힘을 믿습니다.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로마 풍경을 바라보</w:t>
      </w:r>
      <w:r w:rsid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며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역사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의 힘과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인류의 비범함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을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느낄 수 있다는 사실 그 자체가 저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에게 놀라움을 선사합니다.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불가리는 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인상적인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창의성과 혁신적인 접근 방식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이 돋보이는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 기업이자 브랜드입니다.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불가리가 </w:t>
      </w:r>
      <w:r w:rsidR="00604576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 xml:space="preserve">전 </w:t>
      </w:r>
      <w:r w:rsidRPr="00DB6CD8">
        <w:rPr>
          <w:rFonts w:ascii="맑은 고딕" w:eastAsia="맑은 고딕" w:hAnsi="맑은 고딕" w:cs="맑은 고딕" w:hint="eastAsia"/>
          <w:i/>
          <w:iCs/>
          <w:bdr w:val="nil"/>
          <w:lang w:val="en-US" w:eastAsia="ko-KR"/>
        </w:rPr>
        <w:t>세계에 전달하는 가치 역시 빼놓을 수 없습니다.</w:t>
      </w:r>
      <w:r w:rsidRPr="00DB6CD8">
        <w:rPr>
          <w:rFonts w:ascii="맑은 고딕" w:eastAsia="맑은 고딕" w:hAnsi="맑은 고딕" w:cs="맑은 고딕"/>
          <w:i/>
          <w:iCs/>
          <w:bdr w:val="nil"/>
          <w:lang w:val="en-US" w:eastAsia="ko-KR"/>
        </w:rPr>
        <w:t>”</w:t>
      </w:r>
      <w:r w:rsidRPr="00DB6CD8">
        <w:rPr>
          <w:rFonts w:ascii="맑은 고딕" w:eastAsia="맑은 고딕" w:hAnsi="맑은 고딕" w:cs="맑은 고딕"/>
          <w:bdr w:val="nil"/>
          <w:lang w:val="en-US" w:eastAsia="ko-KR"/>
        </w:rPr>
        <w:t xml:space="preserve"> </w:t>
      </w:r>
      <w:r w:rsidRPr="00DB6CD8">
        <w:rPr>
          <w:rFonts w:ascii="맑은 고딕" w:eastAsia="맑은 고딕" w:hAnsi="맑은 고딕" w:cs="맑은 고딕" w:hint="eastAsia"/>
          <w:bdr w:val="nil"/>
          <w:lang w:val="en-US" w:eastAsia="ko-KR"/>
        </w:rPr>
        <w:t xml:space="preserve"> </w:t>
      </w:r>
    </w:p>
    <w:p w14:paraId="3B451F89" w14:textId="77777777" w:rsidR="00AA6994" w:rsidRPr="00282502" w:rsidRDefault="00AA6994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/>
        </w:rPr>
      </w:pPr>
    </w:p>
    <w:p w14:paraId="654E3A81" w14:textId="1829796B" w:rsidR="00814CD5" w:rsidRPr="00282502" w:rsidRDefault="00A71155" w:rsidP="00382BE5">
      <w:pPr>
        <w:pStyle w:val="Corpo"/>
        <w:spacing w:line="276" w:lineRule="auto"/>
        <w:jc w:val="both"/>
        <w:rPr>
          <w:rFonts w:ascii="Bulgari Type Light" w:hAnsi="Bulgari Type Light" w:hint="eastAsia"/>
          <w:color w:val="auto"/>
          <w:lang w:val="en-US" w:eastAsia="ko-KR"/>
        </w:rPr>
      </w:pP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자신의 손과 얼굴 표정으로 소리를 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조절하는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비오티의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r w:rsidR="00604576">
        <w:rPr>
          <w:rFonts w:ascii="맑은 고딕" w:eastAsia="맑은 고딕" w:hAnsi="맑은 고딕" w:cs="맑은 고딕" w:hint="eastAsia"/>
          <w:color w:val="auto"/>
          <w:lang w:val="en-US" w:eastAsia="ko-KR"/>
        </w:rPr>
        <w:t>재능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에서 영감을 받은 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>“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예상치 못한 놀라움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 xml:space="preserve">” 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캠페인은 우리</w:t>
      </w:r>
      <w:r w:rsidR="00604576">
        <w:rPr>
          <w:rFonts w:ascii="맑은 고딕" w:eastAsia="맑은 고딕" w:hAnsi="맑은 고딕" w:cs="맑은 고딕" w:hint="eastAsia"/>
          <w:color w:val="auto"/>
          <w:lang w:val="en-US" w:eastAsia="ko-KR"/>
        </w:rPr>
        <w:t>만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의 시간을 이끌어가고 만들어가며 우리 고유의 교향곡을 써내려 가도록 인도한다.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강렬하고 우아한 이미지 속에서 지휘자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비오티는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불가리의 전설적인 옥토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피니씨모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워치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라인의 가장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아이코닉한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타임피스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>2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개를 착용한다.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카리스마 넘치고,</w:t>
      </w:r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타임리스하고</w:t>
      </w:r>
      <w:proofErr w:type="spellEnd"/>
      <w:r w:rsidR="00814CD5">
        <w:rPr>
          <w:rFonts w:ascii="맑은 고딕" w:eastAsia="맑은 고딕" w:hAnsi="맑은 고딕" w:cs="맑은 고딕"/>
          <w:color w:val="auto"/>
          <w:lang w:val="en-US" w:eastAsia="ko-KR"/>
        </w:rPr>
        <w:t xml:space="preserve">, 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모던한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애티튜드를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발산하는 극도로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슬림한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피스를 </w:t>
      </w:r>
      <w:r w:rsidR="00604576">
        <w:rPr>
          <w:rFonts w:ascii="맑은 고딕" w:eastAsia="맑은 고딕" w:hAnsi="맑은 고딕" w:cs="맑은 고딕" w:hint="eastAsia"/>
          <w:color w:val="auto"/>
          <w:lang w:val="en-US" w:eastAsia="ko-KR"/>
        </w:rPr>
        <w:t>선보이는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현대 파인 </w:t>
      </w:r>
      <w:proofErr w:type="spellStart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>워치메이킹의</w:t>
      </w:r>
      <w:proofErr w:type="spellEnd"/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한계를</w:t>
      </w:r>
      <w:r w:rsidR="00604576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새롭게 정의 내린</w:t>
      </w:r>
      <w:r w:rsidR="00814CD5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시계이기</w:t>
      </w:r>
      <w:r w:rsidR="00CB1BE8">
        <w:rPr>
          <w:rFonts w:ascii="맑은 고딕" w:eastAsia="맑은 고딕" w:hAnsi="맑은 고딕" w:cs="맑은 고딕" w:hint="eastAsia"/>
          <w:color w:val="auto"/>
          <w:lang w:val="en-US" w:eastAsia="ko-KR"/>
        </w:rPr>
        <w:t>도 하다.</w:t>
      </w:r>
      <w:r w:rsidR="00CB1BE8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</w:p>
    <w:p w14:paraId="42662D69" w14:textId="77777777" w:rsidR="00E73323" w:rsidRPr="00814CD5" w:rsidRDefault="00E73323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/>
        </w:rPr>
      </w:pPr>
    </w:p>
    <w:p w14:paraId="303F6EB9" w14:textId="789BD55D" w:rsidR="00AD3BAE" w:rsidRDefault="00CB1BE8" w:rsidP="00382BE5">
      <w:pPr>
        <w:pStyle w:val="Corpo"/>
        <w:spacing w:line="276" w:lineRule="auto"/>
        <w:jc w:val="both"/>
        <w:rPr>
          <w:rFonts w:ascii="맑은 고딕" w:eastAsia="맑은 고딕" w:hAnsi="맑은 고딕" w:cs="맑은 고딕" w:hint="eastAsia"/>
          <w:i/>
          <w:iCs/>
          <w:lang w:val="en-US" w:eastAsia="ko-KR"/>
        </w:rPr>
      </w:pPr>
      <w:proofErr w:type="spellStart"/>
      <w:r w:rsidRPr="00604576">
        <w:rPr>
          <w:rFonts w:ascii="맑은 고딕" w:eastAsia="맑은 고딕" w:hAnsi="맑은 고딕" w:cs="맑은 고딕" w:hint="eastAsia"/>
          <w:b/>
          <w:bCs/>
          <w:i/>
          <w:iCs/>
          <w:lang w:val="en-US" w:eastAsia="ko-KR"/>
        </w:rPr>
        <w:t>불가리</w:t>
      </w:r>
      <w:proofErr w:type="spellEnd"/>
      <w:r w:rsidRPr="00604576">
        <w:rPr>
          <w:rFonts w:ascii="맑은 고딕" w:eastAsia="맑은 고딕" w:hAnsi="맑은 고딕" w:cs="맑은 고딕" w:hint="eastAsia"/>
          <w:b/>
          <w:bCs/>
          <w:i/>
          <w:iCs/>
          <w:lang w:val="en-US" w:eastAsia="ko-KR"/>
        </w:rPr>
        <w:t xml:space="preserve"> 그룹의 C</w:t>
      </w:r>
      <w:r w:rsidRPr="00604576">
        <w:rPr>
          <w:rFonts w:ascii="맑은 고딕" w:eastAsia="맑은 고딕" w:hAnsi="맑은 고딕" w:cs="맑은 고딕"/>
          <w:b/>
          <w:bCs/>
          <w:i/>
          <w:iCs/>
          <w:lang w:val="en-US" w:eastAsia="ko-KR"/>
        </w:rPr>
        <w:t xml:space="preserve">EO </w:t>
      </w:r>
      <w:r w:rsidRPr="00604576">
        <w:rPr>
          <w:rFonts w:ascii="맑은 고딕" w:eastAsia="맑은 고딕" w:hAnsi="맑은 고딕" w:cs="맑은 고딕" w:hint="eastAsia"/>
          <w:b/>
          <w:bCs/>
          <w:i/>
          <w:iCs/>
          <w:lang w:val="en-US" w:eastAsia="ko-KR"/>
        </w:rPr>
        <w:t xml:space="preserve">장-크리스토퍼 </w:t>
      </w:r>
      <w:proofErr w:type="spellStart"/>
      <w:r w:rsidRPr="00604576">
        <w:rPr>
          <w:rFonts w:ascii="맑은 고딕" w:eastAsia="맑은 고딕" w:hAnsi="맑은 고딕" w:cs="맑은 고딕" w:hint="eastAsia"/>
          <w:b/>
          <w:bCs/>
          <w:i/>
          <w:iCs/>
          <w:lang w:val="en-US" w:eastAsia="ko-KR"/>
        </w:rPr>
        <w:t>바뱅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은</w:t>
      </w:r>
      <w:proofErr w:type="spellEnd"/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말한다.</w:t>
      </w:r>
      <w:r>
        <w:rPr>
          <w:rFonts w:ascii="맑은 고딕" w:eastAsia="맑은 고딕" w:hAnsi="맑은 고딕" w:cs="맑은 고딕"/>
          <w:i/>
          <w:iCs/>
          <w:lang w:val="en-US" w:eastAsia="ko-KR"/>
        </w:rPr>
        <w:t xml:space="preserve"> “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우리 브랜드 캠페인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에서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처음으로 오롯이 남성 시계에 하나의 장을 할애합니다.</w:t>
      </w:r>
      <w:r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저는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파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인 </w:t>
      </w:r>
      <w:proofErr w:type="spellStart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워치메이커로서</w:t>
      </w:r>
      <w:proofErr w:type="spellEnd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불가리의 위상을 보여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주는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이 캠페인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이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너무나 자랑스럽습니다.</w:t>
      </w:r>
      <w:r w:rsidR="00604576"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우리의 브랜드 홍보대사 </w:t>
      </w:r>
      <w:proofErr w:type="spellStart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로렌조</w:t>
      </w:r>
      <w:proofErr w:type="spellEnd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비오티는</w:t>
      </w:r>
      <w:proofErr w:type="spellEnd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이탈리아의 정신에 스위스의 복잡함을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조화시키는 우리 </w:t>
      </w:r>
      <w:proofErr w:type="spellStart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메종의</w:t>
      </w:r>
      <w:proofErr w:type="spellEnd"/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우아함과 탁월함을 완벽하게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대변</w:t>
      </w:r>
      <w:r>
        <w:rPr>
          <w:rFonts w:ascii="맑은 고딕" w:eastAsia="맑은 고딕" w:hAnsi="맑은 고딕" w:cs="맑은 고딕" w:hint="eastAsia"/>
          <w:i/>
          <w:iCs/>
          <w:lang w:val="en-US" w:eastAsia="ko-KR"/>
        </w:rPr>
        <w:t>합니다.</w:t>
      </w:r>
      <w:r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 w:rsidR="00AD3BAE">
        <w:rPr>
          <w:rFonts w:ascii="맑은 고딕" w:eastAsia="맑은 고딕" w:hAnsi="맑은 고딕" w:cs="맑은 고딕" w:hint="eastAsia"/>
          <w:i/>
          <w:iCs/>
          <w:lang w:val="en-US" w:eastAsia="ko-KR"/>
        </w:rPr>
        <w:t>그는 미래의 미학적 비전,</w:t>
      </w:r>
      <w:r w:rsidR="00AD3BAE"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 w:rsidR="00AD3BAE">
        <w:rPr>
          <w:rFonts w:ascii="맑은 고딕" w:eastAsia="맑은 고딕" w:hAnsi="맑은 고딕" w:cs="맑은 고딕" w:hint="eastAsia"/>
          <w:i/>
          <w:iCs/>
          <w:lang w:val="en-US" w:eastAsia="ko-KR"/>
        </w:rPr>
        <w:t>공예와 예술에 보내는 경의,</w:t>
      </w:r>
      <w:r w:rsidR="00AD3BAE"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 w:rsidR="00AD3BAE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흥미로운 시선으로 삶을 바라보는 </w:t>
      </w:r>
      <w:r w:rsidR="00C81F10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우리의 </w:t>
      </w:r>
      <w:r w:rsidR="00AD3BAE">
        <w:rPr>
          <w:rFonts w:ascii="맑은 고딕" w:eastAsia="맑은 고딕" w:hAnsi="맑은 고딕" w:cs="맑은 고딕" w:hint="eastAsia"/>
          <w:i/>
          <w:iCs/>
          <w:lang w:val="en-US" w:eastAsia="ko-KR"/>
        </w:rPr>
        <w:t>방식</w:t>
      </w:r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을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>함께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>공유합니다.</w:t>
      </w:r>
      <w:r w:rsidR="0048446B">
        <w:rPr>
          <w:rFonts w:ascii="맑은 고딕" w:eastAsia="맑은 고딕" w:hAnsi="맑은 고딕" w:cs="맑은 고딕"/>
          <w:i/>
          <w:iCs/>
          <w:lang w:val="en-US" w:eastAsia="ko-KR"/>
        </w:rPr>
        <w:t xml:space="preserve"> </w:t>
      </w:r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>아름다움은 어디에서나</w:t>
      </w:r>
      <w:r w:rsidR="0048446B">
        <w:rPr>
          <w:rFonts w:ascii="맑은 고딕" w:eastAsia="맑은 고딕" w:hAnsi="맑은 고딕" w:cs="맑은 고딕"/>
          <w:i/>
          <w:iCs/>
          <w:lang w:val="en-US" w:eastAsia="ko-KR"/>
        </w:rPr>
        <w:t xml:space="preserve">, </w:t>
      </w:r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심지어 가장 단순한 </w:t>
      </w:r>
      <w:proofErr w:type="spellStart"/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>것에서조차</w:t>
      </w:r>
      <w:proofErr w:type="spellEnd"/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예기치 </w:t>
      </w:r>
      <w:r w:rsidR="00C81F10">
        <w:rPr>
          <w:rFonts w:ascii="맑은 고딕" w:eastAsia="맑은 고딕" w:hAnsi="맑은 고딕" w:cs="맑은 고딕" w:hint="eastAsia"/>
          <w:i/>
          <w:iCs/>
          <w:lang w:val="en-US" w:eastAsia="ko-KR"/>
        </w:rPr>
        <w:t>않게</w:t>
      </w:r>
      <w:r w:rsidR="00604576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  <w:r w:rsidR="0048446B">
        <w:rPr>
          <w:rFonts w:ascii="맑은 고딕" w:eastAsia="맑은 고딕" w:hAnsi="맑은 고딕" w:cs="맑은 고딕" w:hint="eastAsia"/>
          <w:i/>
          <w:iCs/>
          <w:lang w:val="en-US" w:eastAsia="ko-KR"/>
        </w:rPr>
        <w:t>발견할 수 있습니다.</w:t>
      </w:r>
      <w:r w:rsidR="0048446B">
        <w:rPr>
          <w:rFonts w:ascii="맑은 고딕" w:eastAsia="맑은 고딕" w:hAnsi="맑은 고딕" w:cs="맑은 고딕"/>
          <w:i/>
          <w:iCs/>
          <w:lang w:val="en-US" w:eastAsia="ko-KR"/>
        </w:rPr>
        <w:t>”</w:t>
      </w:r>
      <w:r w:rsidR="00AD3BAE">
        <w:rPr>
          <w:rFonts w:ascii="맑은 고딕" w:eastAsia="맑은 고딕" w:hAnsi="맑은 고딕" w:cs="맑은 고딕" w:hint="eastAsia"/>
          <w:i/>
          <w:iCs/>
          <w:lang w:val="en-US" w:eastAsia="ko-KR"/>
        </w:rPr>
        <w:t xml:space="preserve"> </w:t>
      </w:r>
    </w:p>
    <w:p w14:paraId="2F5E90E8" w14:textId="251D9843" w:rsidR="00CB1BE8" w:rsidRPr="00282502" w:rsidRDefault="00CB1BE8" w:rsidP="00382BE5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 w:eastAsia="ko-KR"/>
        </w:rPr>
      </w:pPr>
    </w:p>
    <w:p w14:paraId="3E601F86" w14:textId="74AA142C" w:rsidR="0048446B" w:rsidRDefault="0048446B" w:rsidP="00124CF9">
      <w:pPr>
        <w:pStyle w:val="Corpo"/>
        <w:spacing w:line="276" w:lineRule="auto"/>
        <w:jc w:val="both"/>
        <w:rPr>
          <w:rFonts w:ascii="맑은 고딕" w:eastAsia="맑은 고딕" w:hAnsi="맑은 고딕" w:cs="맑은 고딕"/>
          <w:color w:val="auto"/>
          <w:lang w:val="en-US" w:eastAsia="ko-KR"/>
        </w:rPr>
      </w:pP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불가리는 특히 </w:t>
      </w: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아이코닉한</w:t>
      </w:r>
      <w:proofErr w:type="spellEnd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블루 다이얼을 갖춘 </w:t>
      </w: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새틴</w:t>
      </w:r>
      <w:proofErr w:type="spellEnd"/>
      <w:r>
        <w:rPr>
          <w:rFonts w:ascii="맑은 고딕" w:eastAsia="맑은 고딕" w:hAnsi="맑은 고딕" w:cs="맑은 고딕"/>
          <w:color w:val="auto"/>
          <w:lang w:val="en-US" w:eastAsia="ko-KR"/>
        </w:rPr>
        <w:t>-</w:t>
      </w: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폴리싱</w:t>
      </w:r>
      <w:proofErr w:type="spellEnd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처리한 스틸 소재 </w:t>
      </w:r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 xml:space="preserve">옥토 </w:t>
      </w:r>
      <w:proofErr w:type="spellStart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>피니씨모</w:t>
      </w:r>
      <w:proofErr w:type="spellEnd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 xml:space="preserve"> 오토매틱</w:t>
      </w:r>
      <w:r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>(</w:t>
      </w:r>
      <w:r w:rsidRPr="00282502">
        <w:rPr>
          <w:rFonts w:ascii="Bulgari Type Light" w:hAnsi="Bulgari Type Light"/>
          <w:i/>
          <w:iCs/>
          <w:color w:val="auto"/>
          <w:lang w:val="en-US"/>
        </w:rPr>
        <w:t xml:space="preserve">Octo </w:t>
      </w:r>
      <w:proofErr w:type="spellStart"/>
      <w:r w:rsidRPr="00282502">
        <w:rPr>
          <w:rFonts w:ascii="Bulgari Type Light" w:hAnsi="Bulgari Type Light"/>
          <w:i/>
          <w:iCs/>
          <w:color w:val="auto"/>
          <w:lang w:val="en-US"/>
        </w:rPr>
        <w:t>Finissimo</w:t>
      </w:r>
      <w:proofErr w:type="spellEnd"/>
      <w:r w:rsidRPr="00282502">
        <w:rPr>
          <w:rFonts w:ascii="Bulgari Type Light" w:hAnsi="Bulgari Type Light"/>
          <w:i/>
          <w:iCs/>
          <w:color w:val="auto"/>
          <w:lang w:val="en-US"/>
        </w:rPr>
        <w:t xml:space="preserve"> Automati</w:t>
      </w:r>
      <w:r w:rsidR="00115FBA">
        <w:rPr>
          <w:rFonts w:ascii="Bulgari Type Light" w:hAnsi="Bulgari Type Light"/>
          <w:i/>
          <w:iCs/>
          <w:color w:val="auto"/>
          <w:lang w:val="en-US"/>
        </w:rPr>
        <w:t>c</w:t>
      </w:r>
      <w:r>
        <w:rPr>
          <w:rFonts w:ascii="Bulgari Type Light" w:hAnsi="Bulgari Type Light"/>
          <w:i/>
          <w:iCs/>
          <w:color w:val="auto"/>
          <w:lang w:val="en-US"/>
        </w:rPr>
        <w:t>)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,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그리고 </w:t>
      </w:r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 xml:space="preserve">옥토 </w:t>
      </w:r>
      <w:proofErr w:type="spellStart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>피니씨모</w:t>
      </w:r>
      <w:proofErr w:type="spellEnd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 xml:space="preserve"> </w:t>
      </w:r>
      <w:proofErr w:type="spellStart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>퍼페추얼</w:t>
      </w:r>
      <w:proofErr w:type="spellEnd"/>
      <w:r w:rsidRPr="0048446B"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 xml:space="preserve"> 캘린더</w:t>
      </w:r>
      <w:r>
        <w:rPr>
          <w:rFonts w:ascii="맑은 고딕" w:eastAsia="맑은 고딕" w:hAnsi="맑은 고딕" w:cs="맑은 고딕" w:hint="eastAsia"/>
          <w:i/>
          <w:iCs/>
          <w:color w:val="auto"/>
          <w:lang w:val="en-US" w:eastAsia="ko-KR"/>
        </w:rPr>
        <w:t>(</w:t>
      </w:r>
      <w:r w:rsidRPr="00282502">
        <w:rPr>
          <w:rFonts w:ascii="Bulgari Type Light" w:hAnsi="Bulgari Type Light"/>
          <w:i/>
          <w:iCs/>
          <w:color w:val="auto"/>
          <w:lang w:val="en-US"/>
        </w:rPr>
        <w:t>Octo Finissimo Perpetual Calendar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>)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에 초점을 맞</w:t>
      </w:r>
      <w:r w:rsidR="00604576">
        <w:rPr>
          <w:rFonts w:ascii="맑은 고딕" w:eastAsia="맑은 고딕" w:hAnsi="맑은 고딕" w:cs="맑은 고딕" w:hint="eastAsia"/>
          <w:color w:val="auto"/>
          <w:lang w:val="en-US" w:eastAsia="ko-KR"/>
        </w:rPr>
        <w:t>췄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다.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작년에 소개되어 신기록을 달성하고 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>2021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년 제네바 그랑프리(</w:t>
      </w:r>
      <w:r w:rsidRPr="00282502">
        <w:rPr>
          <w:rFonts w:ascii="Bulgari Type Light" w:hAnsi="Bulgari Type Light"/>
          <w:color w:val="auto"/>
          <w:lang w:val="en-US"/>
        </w:rPr>
        <w:t>Grand Prix </w:t>
      </w:r>
      <w:proofErr w:type="spellStart"/>
      <w:r w:rsidRPr="00282502">
        <w:rPr>
          <w:rFonts w:ascii="Bulgari Type Light" w:hAnsi="Bulgari Type Light"/>
          <w:color w:val="auto"/>
          <w:lang w:val="en-US"/>
        </w:rPr>
        <w:t>d'Horlogerie</w:t>
      </w:r>
      <w:proofErr w:type="spellEnd"/>
      <w:r w:rsidRPr="00282502">
        <w:rPr>
          <w:rFonts w:ascii="Bulgari Type Light" w:hAnsi="Bulgari Type Light"/>
          <w:color w:val="auto"/>
          <w:lang w:val="en-US"/>
        </w:rPr>
        <w:t> de Genève</w:t>
      </w:r>
      <w:r>
        <w:rPr>
          <w:rFonts w:ascii="Bulgari Type Light" w:hAnsi="Bulgari Type Light"/>
          <w:color w:val="auto"/>
          <w:lang w:val="en-US"/>
        </w:rPr>
        <w:t>)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의 최고 영예인 황금 바늘상을 수상한 이 시계는 마켓에서 가장 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얇은 </w:t>
      </w:r>
      <w:proofErr w:type="spellStart"/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>퍼페추얼</w:t>
      </w:r>
      <w:proofErr w:type="spellEnd"/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캘린더다.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지름 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>40mm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에 두께 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>5.80mm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인 이 시계는 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>2.75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>m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 xml:space="preserve">m 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두께에 불과한 오토매틱 </w:t>
      </w:r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 xml:space="preserve">BVL 305 </w:t>
      </w:r>
      <w:proofErr w:type="spellStart"/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>칼리버를</w:t>
      </w:r>
      <w:proofErr w:type="spellEnd"/>
      <w:r w:rsidR="00115FBA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115FBA">
        <w:rPr>
          <w:rFonts w:ascii="맑은 고딕" w:eastAsia="맑은 고딕" w:hAnsi="맑은 고딕" w:cs="맑은 고딕" w:hint="eastAsia"/>
          <w:color w:val="auto"/>
          <w:lang w:val="en-US" w:eastAsia="ko-KR"/>
        </w:rPr>
        <w:t>탑재하고 있다.</w:t>
      </w:r>
    </w:p>
    <w:p w14:paraId="6F5065A5" w14:textId="3224441D" w:rsidR="00AD2D41" w:rsidRPr="00282502" w:rsidRDefault="00BD7E46" w:rsidP="00124CF9">
      <w:pPr>
        <w:pStyle w:val="Corpo"/>
        <w:spacing w:line="276" w:lineRule="auto"/>
        <w:jc w:val="both"/>
        <w:rPr>
          <w:rFonts w:ascii="Bulgari Type Light" w:hAnsi="Bulgari Type Light"/>
          <w:color w:val="auto"/>
          <w:lang w:val="en-US"/>
        </w:rPr>
      </w:pPr>
      <w:r w:rsidRPr="00282502">
        <w:rPr>
          <w:rFonts w:ascii="Bulgari Type Light" w:hAnsi="Bulgari Type Light"/>
          <w:color w:val="auto"/>
          <w:lang w:val="en-US"/>
        </w:rPr>
        <w:t xml:space="preserve">                                    </w:t>
      </w:r>
    </w:p>
    <w:p w14:paraId="01FD3425" w14:textId="69291F2B" w:rsidR="00124CF9" w:rsidRDefault="00115FBA" w:rsidP="00382BE5">
      <w:pPr>
        <w:pStyle w:val="Corpo"/>
        <w:spacing w:line="276" w:lineRule="auto"/>
        <w:jc w:val="both"/>
        <w:rPr>
          <w:rFonts w:ascii="맑은 고딕" w:eastAsia="맑은 고딕" w:hAnsi="맑은 고딕" w:cs="맑은 고딕"/>
          <w:color w:val="auto"/>
          <w:lang w:val="en-US" w:eastAsia="ko-KR"/>
        </w:rPr>
      </w:pPr>
      <w:proofErr w:type="spellStart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비오티가</w:t>
      </w:r>
      <w:proofErr w:type="spellEnd"/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등장하는 이미지들은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글로벌 여성 홍보대사 </w:t>
      </w:r>
      <w:proofErr w:type="spellStart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젠데이아</w:t>
      </w:r>
      <w:proofErr w:type="spellEnd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(</w:t>
      </w:r>
      <w:r w:rsidR="00F012ED" w:rsidRPr="00282502">
        <w:rPr>
          <w:rFonts w:ascii="Bulgari Type Light" w:hAnsi="Bulgari Type Light"/>
          <w:color w:val="auto"/>
          <w:lang w:val="en-US"/>
        </w:rPr>
        <w:t>Zendaya</w:t>
      </w:r>
      <w:r w:rsidR="00F012ED">
        <w:rPr>
          <w:rFonts w:ascii="Bulgari Type Light" w:hAnsi="Bulgari Type Light"/>
          <w:color w:val="auto"/>
          <w:lang w:val="en-US"/>
        </w:rPr>
        <w:t xml:space="preserve">),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앤 </w:t>
      </w:r>
      <w:proofErr w:type="spellStart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해서웨이</w:t>
      </w:r>
      <w:proofErr w:type="spellEnd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(</w:t>
      </w:r>
      <w:r w:rsidR="00F012ED" w:rsidRPr="00282502">
        <w:rPr>
          <w:rFonts w:ascii="Bulgari Type Light" w:hAnsi="Bulgari Type Light"/>
          <w:color w:val="auto"/>
          <w:lang w:val="en-US"/>
        </w:rPr>
        <w:t>Anne Hathaway</w:t>
      </w:r>
      <w:r w:rsidR="00F012ED">
        <w:rPr>
          <w:rFonts w:ascii="Bulgari Type Light" w:hAnsi="Bulgari Type Light"/>
          <w:color w:val="auto"/>
          <w:lang w:val="en-US"/>
        </w:rPr>
        <w:t xml:space="preserve">),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블랙핑크 리사(</w:t>
      </w:r>
      <w:r w:rsidR="00F012ED" w:rsidRPr="00282502">
        <w:rPr>
          <w:rFonts w:ascii="Bulgari Type Light" w:hAnsi="Bulgari Type Light"/>
          <w:color w:val="auto"/>
          <w:lang w:val="en-US"/>
        </w:rPr>
        <w:t>LISA</w:t>
      </w:r>
      <w:r w:rsidR="00F012ED">
        <w:rPr>
          <w:rFonts w:ascii="Bulgari Type Light" w:hAnsi="Bulgari Type Light"/>
          <w:color w:val="auto"/>
          <w:lang w:val="en-US"/>
        </w:rPr>
        <w:t xml:space="preserve">),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서기,</w:t>
      </w:r>
      <w:r w:rsidR="00F012ED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proofErr w:type="spellStart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프리얀카</w:t>
      </w:r>
      <w:proofErr w:type="spellEnd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proofErr w:type="spellStart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초프라</w:t>
      </w:r>
      <w:proofErr w:type="spellEnd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  <w:proofErr w:type="spellStart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조나스</w:t>
      </w:r>
      <w:proofErr w:type="spellEnd"/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(</w:t>
      </w:r>
      <w:r w:rsidR="00F012ED" w:rsidRPr="00282502">
        <w:rPr>
          <w:rFonts w:ascii="Bulgari Type Light" w:hAnsi="Bulgari Type Light"/>
          <w:color w:val="auto"/>
          <w:lang w:val="en-US"/>
        </w:rPr>
        <w:t>Priyanka Chopra Jonas</w:t>
      </w:r>
      <w:r w:rsidR="00F012ED">
        <w:rPr>
          <w:rFonts w:ascii="Bulgari Type Light" w:hAnsi="Bulgari Type Light"/>
          <w:color w:val="auto"/>
          <w:lang w:val="en-US"/>
        </w:rPr>
        <w:t>)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가 출연하는 매혹적인 이미지들을 포함한 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>“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>예상치 못한 놀라움</w:t>
      </w:r>
      <w:r>
        <w:rPr>
          <w:rFonts w:ascii="맑은 고딕" w:eastAsia="맑은 고딕" w:hAnsi="맑은 고딕" w:cs="맑은 고딕"/>
          <w:color w:val="auto"/>
          <w:lang w:val="en-US" w:eastAsia="ko-KR"/>
        </w:rPr>
        <w:t xml:space="preserve">”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글로벌 캠페인의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한 부분이다.</w:t>
      </w:r>
      <w:r w:rsidR="00F012ED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로마에서 촬영한 이 캠페인은 작은 것이 선사하는 즐거움의 가치를 이해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할 수 있도록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이끌며</w:t>
      </w:r>
      <w:r w:rsidR="00F012ED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>평범한 것이 궁극</w:t>
      </w:r>
      <w:r w:rsidR="00C81F10">
        <w:rPr>
          <w:rFonts w:ascii="맑은 고딕" w:eastAsia="맑은 고딕" w:hAnsi="맑은 고딕" w:cs="맑은 고딕" w:hint="eastAsia"/>
          <w:color w:val="auto"/>
          <w:lang w:val="en-US" w:eastAsia="ko-KR"/>
        </w:rPr>
        <w:t>의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특별함을 지닐 수 있다는 </w:t>
      </w:r>
      <w:r w:rsidR="007E0F02">
        <w:rPr>
          <w:rFonts w:ascii="맑은 고딕" w:eastAsia="맑은 고딕" w:hAnsi="맑은 고딕" w:cs="맑은 고딕" w:hint="eastAsia"/>
          <w:color w:val="auto"/>
          <w:lang w:val="en-US" w:eastAsia="ko-KR"/>
        </w:rPr>
        <w:t>사실을</w:t>
      </w:r>
      <w:r w:rsidR="00F012ED"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강조한다.</w:t>
      </w:r>
      <w:r w:rsidR="00F012ED">
        <w:rPr>
          <w:rFonts w:ascii="맑은 고딕" w:eastAsia="맑은 고딕" w:hAnsi="맑은 고딕" w:cs="맑은 고딕"/>
          <w:color w:val="auto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color w:val="auto"/>
          <w:lang w:val="en-US" w:eastAsia="ko-KR"/>
        </w:rPr>
        <w:t xml:space="preserve"> </w:t>
      </w:r>
    </w:p>
    <w:sectPr w:rsidR="00124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BF198" w14:textId="77777777" w:rsidR="00025CB8" w:rsidRDefault="00025CB8" w:rsidP="00AA6994">
      <w:pPr>
        <w:spacing w:after="0" w:line="240" w:lineRule="auto"/>
      </w:pPr>
      <w:r>
        <w:separator/>
      </w:r>
    </w:p>
  </w:endnote>
  <w:endnote w:type="continuationSeparator" w:id="0">
    <w:p w14:paraId="5B1260A3" w14:textId="77777777" w:rsidR="00025CB8" w:rsidRDefault="00025CB8" w:rsidP="00AA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lgari Type Light">
    <w:altName w:val="Calibri"/>
    <w:panose1 w:val="000000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5D98" w14:textId="77777777" w:rsidR="00025CB8" w:rsidRDefault="00025CB8" w:rsidP="00AA6994">
      <w:pPr>
        <w:spacing w:after="0" w:line="240" w:lineRule="auto"/>
      </w:pPr>
      <w:r>
        <w:separator/>
      </w:r>
    </w:p>
  </w:footnote>
  <w:footnote w:type="continuationSeparator" w:id="0">
    <w:p w14:paraId="26AF0A46" w14:textId="77777777" w:rsidR="00025CB8" w:rsidRDefault="00025CB8" w:rsidP="00AA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390C"/>
    <w:multiLevelType w:val="hybridMultilevel"/>
    <w:tmpl w:val="F820A3EE"/>
    <w:lvl w:ilvl="0" w:tplc="AF26E80E">
      <w:numFmt w:val="bullet"/>
      <w:lvlText w:val="-"/>
      <w:lvlJc w:val="left"/>
      <w:pPr>
        <w:ind w:left="720" w:hanging="360"/>
      </w:pPr>
      <w:rPr>
        <w:rFonts w:ascii="Bulgari Type Light" w:eastAsia="Arial Unicode MS" w:hAnsi="Bulgari Type Light" w:cs="Arial Unicode M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853DD"/>
    <w:multiLevelType w:val="hybridMultilevel"/>
    <w:tmpl w:val="0376352E"/>
    <w:lvl w:ilvl="0" w:tplc="7F2ADC0A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433FF"/>
    <w:multiLevelType w:val="hybridMultilevel"/>
    <w:tmpl w:val="7B0877BE"/>
    <w:lvl w:ilvl="0" w:tplc="D2B2A7B0">
      <w:numFmt w:val="bullet"/>
      <w:lvlText w:val="-"/>
      <w:lvlJc w:val="left"/>
      <w:pPr>
        <w:ind w:left="1080" w:hanging="360"/>
      </w:pPr>
      <w:rPr>
        <w:rFonts w:ascii="Bulgari Type Light" w:eastAsia="Arial Unicode MS" w:hAnsi="Bulgari Type Light" w:cs="Arial Unicode MS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E14F61"/>
    <w:multiLevelType w:val="hybridMultilevel"/>
    <w:tmpl w:val="20FCB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75828">
    <w:abstractNumId w:val="1"/>
  </w:num>
  <w:num w:numId="2" w16cid:durableId="310065838">
    <w:abstractNumId w:val="3"/>
  </w:num>
  <w:num w:numId="3" w16cid:durableId="2107532408">
    <w:abstractNumId w:val="0"/>
  </w:num>
  <w:num w:numId="4" w16cid:durableId="368921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FE"/>
    <w:rsid w:val="000007AF"/>
    <w:rsid w:val="0000419E"/>
    <w:rsid w:val="00007B64"/>
    <w:rsid w:val="0001249A"/>
    <w:rsid w:val="000212F9"/>
    <w:rsid w:val="00025CB8"/>
    <w:rsid w:val="00030DF7"/>
    <w:rsid w:val="00032EAE"/>
    <w:rsid w:val="00035B07"/>
    <w:rsid w:val="000415D5"/>
    <w:rsid w:val="000722F4"/>
    <w:rsid w:val="00081ACA"/>
    <w:rsid w:val="0008258C"/>
    <w:rsid w:val="00085E41"/>
    <w:rsid w:val="00086285"/>
    <w:rsid w:val="0009212D"/>
    <w:rsid w:val="000959EA"/>
    <w:rsid w:val="000A18B4"/>
    <w:rsid w:val="000C38ED"/>
    <w:rsid w:val="000D17D9"/>
    <w:rsid w:val="000D3D2D"/>
    <w:rsid w:val="000F439F"/>
    <w:rsid w:val="00115FBA"/>
    <w:rsid w:val="0011704C"/>
    <w:rsid w:val="001233C6"/>
    <w:rsid w:val="00123B3E"/>
    <w:rsid w:val="00124CF9"/>
    <w:rsid w:val="00126FB5"/>
    <w:rsid w:val="00131851"/>
    <w:rsid w:val="00143FC6"/>
    <w:rsid w:val="00175228"/>
    <w:rsid w:val="00182C70"/>
    <w:rsid w:val="001A176E"/>
    <w:rsid w:val="001A338F"/>
    <w:rsid w:val="001A7DDB"/>
    <w:rsid w:val="001D1A42"/>
    <w:rsid w:val="001D1BA8"/>
    <w:rsid w:val="001D2DBF"/>
    <w:rsid w:val="001E058A"/>
    <w:rsid w:val="00202FFE"/>
    <w:rsid w:val="00207552"/>
    <w:rsid w:val="00211D2D"/>
    <w:rsid w:val="0021275A"/>
    <w:rsid w:val="00225EF3"/>
    <w:rsid w:val="00230097"/>
    <w:rsid w:val="002300BF"/>
    <w:rsid w:val="002323F9"/>
    <w:rsid w:val="00235575"/>
    <w:rsid w:val="00254F0E"/>
    <w:rsid w:val="00274D87"/>
    <w:rsid w:val="00282502"/>
    <w:rsid w:val="00291BEF"/>
    <w:rsid w:val="002B318F"/>
    <w:rsid w:val="002C2855"/>
    <w:rsid w:val="002C6E07"/>
    <w:rsid w:val="002C7513"/>
    <w:rsid w:val="003031F5"/>
    <w:rsid w:val="0033059D"/>
    <w:rsid w:val="00336388"/>
    <w:rsid w:val="003562DB"/>
    <w:rsid w:val="00381E09"/>
    <w:rsid w:val="00382BE5"/>
    <w:rsid w:val="0039252B"/>
    <w:rsid w:val="003945D0"/>
    <w:rsid w:val="003A409D"/>
    <w:rsid w:val="003A53DD"/>
    <w:rsid w:val="003B0259"/>
    <w:rsid w:val="003C3338"/>
    <w:rsid w:val="003D64E6"/>
    <w:rsid w:val="003E1008"/>
    <w:rsid w:val="004048A0"/>
    <w:rsid w:val="00406B0F"/>
    <w:rsid w:val="004111A1"/>
    <w:rsid w:val="004301FF"/>
    <w:rsid w:val="00435FCC"/>
    <w:rsid w:val="00471036"/>
    <w:rsid w:val="00477D8F"/>
    <w:rsid w:val="00482C3B"/>
    <w:rsid w:val="0048446B"/>
    <w:rsid w:val="004938E1"/>
    <w:rsid w:val="00493DC9"/>
    <w:rsid w:val="00495439"/>
    <w:rsid w:val="00495C44"/>
    <w:rsid w:val="004A1679"/>
    <w:rsid w:val="004A5D61"/>
    <w:rsid w:val="004B31C8"/>
    <w:rsid w:val="004C38AC"/>
    <w:rsid w:val="004E3E9F"/>
    <w:rsid w:val="00502762"/>
    <w:rsid w:val="00504213"/>
    <w:rsid w:val="00510B90"/>
    <w:rsid w:val="00516ECB"/>
    <w:rsid w:val="00522524"/>
    <w:rsid w:val="005261B9"/>
    <w:rsid w:val="00533BFD"/>
    <w:rsid w:val="005403A1"/>
    <w:rsid w:val="00581925"/>
    <w:rsid w:val="005923BA"/>
    <w:rsid w:val="005B6935"/>
    <w:rsid w:val="005B7F35"/>
    <w:rsid w:val="005D3D04"/>
    <w:rsid w:val="005F37C0"/>
    <w:rsid w:val="005F4BA0"/>
    <w:rsid w:val="005F7BFA"/>
    <w:rsid w:val="006029DC"/>
    <w:rsid w:val="00603502"/>
    <w:rsid w:val="00604576"/>
    <w:rsid w:val="00606C81"/>
    <w:rsid w:val="00611E4C"/>
    <w:rsid w:val="006133D9"/>
    <w:rsid w:val="00624A55"/>
    <w:rsid w:val="00636328"/>
    <w:rsid w:val="006479A7"/>
    <w:rsid w:val="00650460"/>
    <w:rsid w:val="006513F3"/>
    <w:rsid w:val="006529D2"/>
    <w:rsid w:val="006867E1"/>
    <w:rsid w:val="00697AB5"/>
    <w:rsid w:val="006A19BF"/>
    <w:rsid w:val="006B31C5"/>
    <w:rsid w:val="006B4101"/>
    <w:rsid w:val="006E6EBD"/>
    <w:rsid w:val="006F2C2A"/>
    <w:rsid w:val="0071048F"/>
    <w:rsid w:val="007143A3"/>
    <w:rsid w:val="00747A9C"/>
    <w:rsid w:val="00763837"/>
    <w:rsid w:val="00766B7D"/>
    <w:rsid w:val="00783C5B"/>
    <w:rsid w:val="00787AFD"/>
    <w:rsid w:val="007B4DC0"/>
    <w:rsid w:val="007E0F02"/>
    <w:rsid w:val="0080596F"/>
    <w:rsid w:val="0081246D"/>
    <w:rsid w:val="00814CD5"/>
    <w:rsid w:val="00822381"/>
    <w:rsid w:val="00822B34"/>
    <w:rsid w:val="00847C20"/>
    <w:rsid w:val="00862482"/>
    <w:rsid w:val="0086530A"/>
    <w:rsid w:val="008664A5"/>
    <w:rsid w:val="00887D0B"/>
    <w:rsid w:val="00890BBF"/>
    <w:rsid w:val="00894729"/>
    <w:rsid w:val="008C04CF"/>
    <w:rsid w:val="008D53D7"/>
    <w:rsid w:val="008E5E5E"/>
    <w:rsid w:val="009371FE"/>
    <w:rsid w:val="009405A7"/>
    <w:rsid w:val="00973A01"/>
    <w:rsid w:val="00980832"/>
    <w:rsid w:val="0099381F"/>
    <w:rsid w:val="0099429F"/>
    <w:rsid w:val="009A16E0"/>
    <w:rsid w:val="009B48B6"/>
    <w:rsid w:val="009B60B4"/>
    <w:rsid w:val="009C1A8A"/>
    <w:rsid w:val="009C1EB7"/>
    <w:rsid w:val="009D519B"/>
    <w:rsid w:val="009E797A"/>
    <w:rsid w:val="009F5541"/>
    <w:rsid w:val="00A010C2"/>
    <w:rsid w:val="00A13798"/>
    <w:rsid w:val="00A32BB0"/>
    <w:rsid w:val="00A53946"/>
    <w:rsid w:val="00A629F3"/>
    <w:rsid w:val="00A63A69"/>
    <w:rsid w:val="00A71155"/>
    <w:rsid w:val="00A83D2D"/>
    <w:rsid w:val="00A9075E"/>
    <w:rsid w:val="00A948DC"/>
    <w:rsid w:val="00AA078C"/>
    <w:rsid w:val="00AA6994"/>
    <w:rsid w:val="00AB65FF"/>
    <w:rsid w:val="00AB7720"/>
    <w:rsid w:val="00AD2D41"/>
    <w:rsid w:val="00AD3BAE"/>
    <w:rsid w:val="00AD46EC"/>
    <w:rsid w:val="00AD7E12"/>
    <w:rsid w:val="00AF6518"/>
    <w:rsid w:val="00B0179B"/>
    <w:rsid w:val="00B206FF"/>
    <w:rsid w:val="00B40D05"/>
    <w:rsid w:val="00B641D3"/>
    <w:rsid w:val="00BA665D"/>
    <w:rsid w:val="00BA6DFA"/>
    <w:rsid w:val="00BD7E46"/>
    <w:rsid w:val="00BE4737"/>
    <w:rsid w:val="00BE6BDE"/>
    <w:rsid w:val="00BF3872"/>
    <w:rsid w:val="00C3584F"/>
    <w:rsid w:val="00C73042"/>
    <w:rsid w:val="00C76B4D"/>
    <w:rsid w:val="00C81F10"/>
    <w:rsid w:val="00C8299E"/>
    <w:rsid w:val="00C84A4F"/>
    <w:rsid w:val="00C85917"/>
    <w:rsid w:val="00C90B03"/>
    <w:rsid w:val="00CA4A6F"/>
    <w:rsid w:val="00CB1BE8"/>
    <w:rsid w:val="00CD67E4"/>
    <w:rsid w:val="00CF1E4C"/>
    <w:rsid w:val="00CF1F9C"/>
    <w:rsid w:val="00CF2908"/>
    <w:rsid w:val="00CF4D4E"/>
    <w:rsid w:val="00D20CD3"/>
    <w:rsid w:val="00D269B9"/>
    <w:rsid w:val="00D3569B"/>
    <w:rsid w:val="00D60ADD"/>
    <w:rsid w:val="00D6298C"/>
    <w:rsid w:val="00D67159"/>
    <w:rsid w:val="00D818D2"/>
    <w:rsid w:val="00D837E9"/>
    <w:rsid w:val="00D86B09"/>
    <w:rsid w:val="00DA0426"/>
    <w:rsid w:val="00DB3CDE"/>
    <w:rsid w:val="00DB6CD8"/>
    <w:rsid w:val="00DE0BE0"/>
    <w:rsid w:val="00DF32E6"/>
    <w:rsid w:val="00E04CE8"/>
    <w:rsid w:val="00E106C3"/>
    <w:rsid w:val="00E14328"/>
    <w:rsid w:val="00E270BE"/>
    <w:rsid w:val="00E36F34"/>
    <w:rsid w:val="00E50A6A"/>
    <w:rsid w:val="00E5395E"/>
    <w:rsid w:val="00E55956"/>
    <w:rsid w:val="00E73323"/>
    <w:rsid w:val="00E819AF"/>
    <w:rsid w:val="00E87A6B"/>
    <w:rsid w:val="00EC7825"/>
    <w:rsid w:val="00EE5492"/>
    <w:rsid w:val="00F0013A"/>
    <w:rsid w:val="00F012ED"/>
    <w:rsid w:val="00F11521"/>
    <w:rsid w:val="00F13A6E"/>
    <w:rsid w:val="00F17758"/>
    <w:rsid w:val="00F22C8C"/>
    <w:rsid w:val="00F241D9"/>
    <w:rsid w:val="00F32375"/>
    <w:rsid w:val="00F327F0"/>
    <w:rsid w:val="00F34563"/>
    <w:rsid w:val="00F5390C"/>
    <w:rsid w:val="00F55F2D"/>
    <w:rsid w:val="00F61811"/>
    <w:rsid w:val="00F716C9"/>
    <w:rsid w:val="00F9227D"/>
    <w:rsid w:val="00FA0018"/>
    <w:rsid w:val="00FA2884"/>
    <w:rsid w:val="00FB0CC7"/>
    <w:rsid w:val="00FB59D9"/>
    <w:rsid w:val="00FB62A9"/>
    <w:rsid w:val="00FC07B0"/>
    <w:rsid w:val="00FC0BFA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98291"/>
  <w15:chartTrackingRefBased/>
  <w15:docId w15:val="{FA1496ED-0A13-4CFF-B1FC-F37F7CF2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8B4"/>
    <w:pPr>
      <w:ind w:left="720"/>
      <w:contextualSpacing/>
    </w:pPr>
  </w:style>
  <w:style w:type="paragraph" w:customStyle="1" w:styleId="Corpo">
    <w:name w:val="Corpo"/>
    <w:rsid w:val="00382B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it-IT" w:eastAsia="ja-JP"/>
    </w:rPr>
  </w:style>
  <w:style w:type="paragraph" w:styleId="a4">
    <w:name w:val="header"/>
    <w:basedOn w:val="a"/>
    <w:link w:val="Char"/>
    <w:uiPriority w:val="99"/>
    <w:unhideWhenUsed/>
    <w:rsid w:val="00AA6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rsid w:val="00AA6994"/>
  </w:style>
  <w:style w:type="paragraph" w:styleId="a5">
    <w:name w:val="footer"/>
    <w:basedOn w:val="a"/>
    <w:link w:val="Char0"/>
    <w:uiPriority w:val="99"/>
    <w:unhideWhenUsed/>
    <w:rsid w:val="00AA6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rsid w:val="00AA6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6" ma:contentTypeDescription="Create a new document." ma:contentTypeScope="" ma:versionID="e1a085187c7c76ecfedec64b9bdf5f93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dfb60642c492a8a830e358d1a9bd9bd2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04A77-2385-446E-9F66-442208162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75697-1703-413C-A703-DB25993A5D94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customXml/itemProps3.xml><?xml version="1.0" encoding="utf-8"?>
<ds:datastoreItem xmlns:ds="http://schemas.openxmlformats.org/officeDocument/2006/customXml" ds:itemID="{0558A15E-3DDB-474F-AE9C-6EA1F7A96C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Mélanie Didier</dc:creator>
  <cp:keywords/>
  <dc:description/>
  <cp:lastModifiedBy>Lee Janice suhyon</cp:lastModifiedBy>
  <cp:revision>6</cp:revision>
  <cp:lastPrinted>2022-08-02T07:15:00Z</cp:lastPrinted>
  <dcterms:created xsi:type="dcterms:W3CDTF">2022-08-04T04:34:00Z</dcterms:created>
  <dcterms:modified xsi:type="dcterms:W3CDTF">2022-08-06T05:33:00Z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